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B8" w:rsidRPr="00C035B8" w:rsidRDefault="008571B7" w:rsidP="00C035B8">
      <w:pPr>
        <w:autoSpaceDE/>
        <w:autoSpaceDN/>
        <w:rPr>
          <w:spacing w:val="-2"/>
          <w:sz w:val="22"/>
          <w:szCs w:val="22"/>
        </w:rPr>
      </w:pPr>
      <w:r w:rsidRPr="00C035B8">
        <w:rPr>
          <w:noProof/>
          <w:sz w:val="24"/>
          <w:szCs w:val="24"/>
        </w:rPr>
        <w:drawing>
          <wp:inline distT="0" distB="0" distL="0" distR="0">
            <wp:extent cx="6334125" cy="847725"/>
            <wp:effectExtent l="0" t="0" r="0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5B8" w:rsidRPr="00C035B8" w:rsidRDefault="008571B7" w:rsidP="00C035B8">
      <w:pPr>
        <w:autoSpaceDE/>
        <w:autoSpaceDN/>
        <w:rPr>
          <w:spacing w:val="-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111125</wp:posOffset>
                </wp:positionV>
                <wp:extent cx="2284095" cy="7162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5B8" w:rsidRDefault="00C035B8" w:rsidP="00C035B8">
                            <w:pPr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574B5C">
                              <w:rPr>
                                <w:sz w:val="22"/>
                                <w:szCs w:val="22"/>
                              </w:rPr>
                              <w:t>Вх.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№</w:t>
                            </w:r>
                            <w:r w:rsidRPr="00574B5C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  <w:p w:rsidR="00C035B8" w:rsidRPr="00574B5C" w:rsidRDefault="00C035B8" w:rsidP="00C035B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035B8" w:rsidRPr="00574B5C" w:rsidRDefault="00C035B8" w:rsidP="00C035B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Pr="00574B5C">
                              <w:rPr>
                                <w:sz w:val="22"/>
                                <w:szCs w:val="22"/>
                              </w:rPr>
                              <w:t>т  «___»  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 20___</w:t>
                            </w:r>
                            <w:r w:rsidRPr="00574B5C">
                              <w:rPr>
                                <w:sz w:val="22"/>
                                <w:szCs w:val="22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1pt;margin-top:8.75pt;width:179.8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" strokecolor="white">
                <v:textbox>
                  <w:txbxContent>
                    <w:p w:rsidR="00C035B8" w:rsidRDefault="00C035B8" w:rsidP="00C035B8">
                      <w:pPr>
                        <w:rPr>
                          <w:spacing w:val="-2"/>
                          <w:sz w:val="22"/>
                          <w:szCs w:val="22"/>
                        </w:rPr>
                      </w:pPr>
                      <w:r w:rsidRPr="00574B5C">
                        <w:rPr>
                          <w:sz w:val="22"/>
                          <w:szCs w:val="22"/>
                        </w:rPr>
                        <w:t>Вх.</w:t>
                      </w:r>
                      <w:r>
                        <w:rPr>
                          <w:sz w:val="22"/>
                          <w:szCs w:val="22"/>
                        </w:rPr>
                        <w:t xml:space="preserve"> №</w:t>
                      </w:r>
                      <w:r w:rsidRPr="00574B5C">
                        <w:rPr>
                          <w:sz w:val="22"/>
                          <w:szCs w:val="22"/>
                        </w:rPr>
                        <w:t>__________</w:t>
                      </w:r>
                    </w:p>
                    <w:p w:rsidR="00C035B8" w:rsidRPr="00574B5C" w:rsidRDefault="00C035B8" w:rsidP="00C035B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035B8" w:rsidRPr="00574B5C" w:rsidRDefault="00C035B8" w:rsidP="00C035B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</w:t>
                      </w:r>
                      <w:r w:rsidRPr="00574B5C">
                        <w:rPr>
                          <w:sz w:val="22"/>
                          <w:szCs w:val="22"/>
                        </w:rPr>
                        <w:t>т  «___»  ____</w:t>
                      </w:r>
                      <w:r>
                        <w:rPr>
                          <w:sz w:val="22"/>
                          <w:szCs w:val="22"/>
                        </w:rPr>
                        <w:t>________ 20___</w:t>
                      </w:r>
                      <w:r w:rsidRPr="00574B5C">
                        <w:rPr>
                          <w:sz w:val="22"/>
                          <w:szCs w:val="22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C035B8" w:rsidRPr="00C035B8" w:rsidRDefault="00C035B8" w:rsidP="00C035B8">
      <w:pPr>
        <w:autoSpaceDE/>
        <w:autoSpaceDN/>
        <w:rPr>
          <w:spacing w:val="-2"/>
          <w:sz w:val="22"/>
          <w:szCs w:val="22"/>
        </w:rPr>
      </w:pPr>
    </w:p>
    <w:p w:rsidR="00C035B8" w:rsidRPr="00C035B8" w:rsidRDefault="00C035B8" w:rsidP="00C035B8">
      <w:pPr>
        <w:tabs>
          <w:tab w:val="left" w:pos="7655"/>
        </w:tabs>
        <w:autoSpaceDE/>
        <w:autoSpaceDN/>
        <w:ind w:left="5812"/>
        <w:rPr>
          <w:spacing w:val="-2"/>
          <w:sz w:val="22"/>
          <w:szCs w:val="22"/>
        </w:rPr>
      </w:pPr>
    </w:p>
    <w:p w:rsidR="00C035B8" w:rsidRPr="00C035B8" w:rsidRDefault="00C035B8" w:rsidP="00C035B8">
      <w:pPr>
        <w:tabs>
          <w:tab w:val="left" w:pos="7655"/>
        </w:tabs>
        <w:autoSpaceDE/>
        <w:autoSpaceDN/>
        <w:ind w:left="5812"/>
        <w:rPr>
          <w:spacing w:val="-2"/>
          <w:sz w:val="22"/>
          <w:szCs w:val="22"/>
        </w:rPr>
      </w:pPr>
    </w:p>
    <w:p w:rsidR="00C035B8" w:rsidRPr="00C035B8" w:rsidRDefault="00C035B8" w:rsidP="00C035B8">
      <w:pPr>
        <w:tabs>
          <w:tab w:val="left" w:pos="7655"/>
        </w:tabs>
        <w:autoSpaceDE/>
        <w:autoSpaceDN/>
        <w:ind w:left="5812"/>
        <w:rPr>
          <w:spacing w:val="-2"/>
          <w:sz w:val="22"/>
          <w:szCs w:val="22"/>
        </w:rPr>
      </w:pPr>
    </w:p>
    <w:p w:rsidR="00C035B8" w:rsidRPr="00C035B8" w:rsidRDefault="00C035B8" w:rsidP="00C035B8">
      <w:pPr>
        <w:tabs>
          <w:tab w:val="left" w:pos="7655"/>
        </w:tabs>
        <w:autoSpaceDE/>
        <w:autoSpaceDN/>
        <w:ind w:left="5812"/>
        <w:rPr>
          <w:b/>
          <w:spacing w:val="-2"/>
          <w:sz w:val="22"/>
          <w:szCs w:val="22"/>
        </w:rPr>
      </w:pPr>
      <w:r w:rsidRPr="00C035B8">
        <w:rPr>
          <w:b/>
          <w:spacing w:val="-2"/>
          <w:sz w:val="22"/>
          <w:szCs w:val="22"/>
        </w:rPr>
        <w:t xml:space="preserve">Генеральному директору </w:t>
      </w:r>
    </w:p>
    <w:p w:rsidR="00C035B8" w:rsidRPr="00C035B8" w:rsidRDefault="00C035B8" w:rsidP="00C035B8">
      <w:pPr>
        <w:tabs>
          <w:tab w:val="left" w:pos="7655"/>
        </w:tabs>
        <w:autoSpaceDE/>
        <w:autoSpaceDN/>
        <w:ind w:left="5812"/>
        <w:rPr>
          <w:sz w:val="22"/>
          <w:szCs w:val="22"/>
        </w:rPr>
      </w:pPr>
      <w:r w:rsidRPr="00C035B8">
        <w:rPr>
          <w:b/>
          <w:spacing w:val="-2"/>
          <w:sz w:val="22"/>
          <w:szCs w:val="22"/>
        </w:rPr>
        <w:t>АО «МСК Энерго»</w:t>
      </w:r>
      <w:r w:rsidRPr="00C035B8">
        <w:rPr>
          <w:spacing w:val="-2"/>
          <w:sz w:val="22"/>
          <w:szCs w:val="22"/>
        </w:rPr>
        <w:t xml:space="preserve"> </w:t>
      </w:r>
    </w:p>
    <w:p w:rsidR="00C035B8" w:rsidRPr="00C035B8" w:rsidRDefault="005B09ED" w:rsidP="00C035B8">
      <w:pPr>
        <w:autoSpaceDE/>
        <w:autoSpaceDN/>
        <w:ind w:left="581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Прохоровой Н.А.</w:t>
      </w:r>
    </w:p>
    <w:p w:rsidR="00C035B8" w:rsidRDefault="00C035B8" w:rsidP="00C035B8">
      <w:pPr>
        <w:spacing w:after="120"/>
      </w:pPr>
    </w:p>
    <w:p w:rsidR="00C035B8" w:rsidRDefault="00C035B8">
      <w:pPr>
        <w:spacing w:after="120"/>
        <w:jc w:val="center"/>
      </w:pPr>
    </w:p>
    <w:p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FB7C63" w:rsidRDefault="00FB7C6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150 кВт включительно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CC46A5">
        <w:rPr>
          <w:rFonts w:ascii="Times New Roman" w:hAnsi="Times New Roman" w:cs="Times New Roman"/>
        </w:rPr>
        <w:t>1. ___________________________________________________________________.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               (полное наименование заявителя - юридического лица;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       фамилия, имя, отчество заявителя - индивидуального предпринимателя)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    2. Номер записи в Едином государственном реестре юридических лиц (номер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>записи  в Едином государственном реестре индивидуальных предпринимателей) и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дата ее внесения в реестр </w:t>
      </w:r>
      <w:hyperlink w:anchor="Par131" w:tooltip="&lt;1&gt; Для юридических лиц и индивидуальных предпринимателей." w:history="1">
        <w:r w:rsidRPr="00CC46A5">
          <w:rPr>
            <w:rFonts w:ascii="Times New Roman" w:hAnsi="Times New Roman" w:cs="Times New Roman"/>
            <w:color w:val="0000FF"/>
          </w:rPr>
          <w:t>&lt;1&gt;</w:t>
        </w:r>
      </w:hyperlink>
      <w:r w:rsidRPr="00CC46A5">
        <w:rPr>
          <w:rFonts w:ascii="Times New Roman" w:hAnsi="Times New Roman" w:cs="Times New Roman"/>
        </w:rPr>
        <w:t xml:space="preserve"> _____________________________________________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>__________________________________________________________________________.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    3. Место нахождения заявителя, в том числе фактический адрес __________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>__________________________________________________________________________.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                              (индекс, адрес)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Паспортные данные </w:t>
      </w:r>
      <w:hyperlink w:anchor="Par132" w:tooltip="&lt;2&gt; Для физических лиц." w:history="1">
        <w:r w:rsidRPr="00CC46A5">
          <w:rPr>
            <w:rFonts w:ascii="Times New Roman" w:hAnsi="Times New Roman" w:cs="Times New Roman"/>
            <w:color w:val="0000FF"/>
          </w:rPr>
          <w:t>&lt;2&gt;</w:t>
        </w:r>
      </w:hyperlink>
      <w:r w:rsidRPr="00CC46A5">
        <w:rPr>
          <w:rFonts w:ascii="Times New Roman" w:hAnsi="Times New Roman" w:cs="Times New Roman"/>
        </w:rPr>
        <w:t>: серия ____________ номер _______________________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>выдан (кем, когда), дата и место рождения _________________________________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>__________________________________________________________________________.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    3(1).  Страховой  номер  индивидуального лицевого счета заявителя  (для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>физических лиц) __________________________________________________________.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    4. В связи с __________________________________________________________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>___________________________________________________________________________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   (увеличение объема максимальной мощности, новое строительство и др. -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                              указать нужное)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>просит осуществить технологическое присоединение __________________________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>__________________________________________________________________________,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       (наименование энергопринимающих устройств для присоединения)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>расположенных _____________________________________________________________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>__________________________________________________________________________.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             (место нахождения энергопринимающих устройств)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45"/>
      <w:bookmarkEnd w:id="0"/>
      <w:r w:rsidRPr="00CC46A5">
        <w:rPr>
          <w:rFonts w:ascii="Times New Roman" w:hAnsi="Times New Roman" w:cs="Times New Roman"/>
        </w:rPr>
        <w:t xml:space="preserve">    5.    Максимальная    мощность    </w:t>
      </w:r>
      <w:hyperlink w:anchor="Par133" w:tooltip="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&quot;а&quot; пункта 5 настоящего приложения величина мощности указывается одинаковая)." w:history="1">
        <w:r w:rsidRPr="00CC46A5">
          <w:rPr>
            <w:rFonts w:ascii="Times New Roman" w:hAnsi="Times New Roman" w:cs="Times New Roman"/>
            <w:color w:val="0000FF"/>
          </w:rPr>
          <w:t>&lt;3&gt;</w:t>
        </w:r>
      </w:hyperlink>
      <w:r w:rsidRPr="00CC46A5">
        <w:rPr>
          <w:rFonts w:ascii="Times New Roman" w:hAnsi="Times New Roman" w:cs="Times New Roman"/>
        </w:rPr>
        <w:t xml:space="preserve">    энергопринимающих    устройств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>(присоединяемых и ранее присоединенных) составляет _____ кВт при напряжении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hyperlink w:anchor="Par134" w:tooltip="&lt;4&gt; Классы напряжения (0,4; 6; 10) кВ." w:history="1">
        <w:r w:rsidRPr="00CC46A5">
          <w:rPr>
            <w:rFonts w:ascii="Times New Roman" w:hAnsi="Times New Roman" w:cs="Times New Roman"/>
            <w:color w:val="0000FF"/>
          </w:rPr>
          <w:t>&lt;4&gt;</w:t>
        </w:r>
      </w:hyperlink>
      <w:r w:rsidRPr="00CC46A5">
        <w:rPr>
          <w:rFonts w:ascii="Times New Roman" w:hAnsi="Times New Roman" w:cs="Times New Roman"/>
        </w:rPr>
        <w:t xml:space="preserve"> _____ кВ, в том числе: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48"/>
      <w:bookmarkEnd w:id="1"/>
      <w:r w:rsidRPr="00CC46A5">
        <w:rPr>
          <w:rFonts w:ascii="Times New Roman" w:hAnsi="Times New Roman" w:cs="Times New Roman"/>
        </w:rPr>
        <w:t xml:space="preserve">    а)  максимальная  мощность  присоединяемых  энергопринимающих устройств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составляет __________ кВт при напряжении </w:t>
      </w:r>
      <w:hyperlink w:anchor="Par134" w:tooltip="&lt;4&gt; Классы напряжения (0,4; 6; 10) кВ." w:history="1">
        <w:r w:rsidRPr="00CC46A5">
          <w:rPr>
            <w:rFonts w:ascii="Times New Roman" w:hAnsi="Times New Roman" w:cs="Times New Roman"/>
            <w:color w:val="0000FF"/>
          </w:rPr>
          <w:t>&lt;4&gt;</w:t>
        </w:r>
      </w:hyperlink>
      <w:r w:rsidRPr="00CC46A5">
        <w:rPr>
          <w:rFonts w:ascii="Times New Roman" w:hAnsi="Times New Roman" w:cs="Times New Roman"/>
        </w:rPr>
        <w:t xml:space="preserve"> ____ кВ;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    б)   максимальная   мощность   ранее   присоединенных  в  данной  точке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>присоединения  энергопринимающих  устройств  составляет  _________  кВт при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напряжении </w:t>
      </w:r>
      <w:hyperlink w:anchor="Par134" w:tooltip="&lt;4&gt; Классы напряжения (0,4; 6; 10) кВ." w:history="1">
        <w:r w:rsidRPr="00CC46A5">
          <w:rPr>
            <w:rFonts w:ascii="Times New Roman" w:hAnsi="Times New Roman" w:cs="Times New Roman"/>
            <w:color w:val="0000FF"/>
          </w:rPr>
          <w:t>&lt;4&gt;</w:t>
        </w:r>
      </w:hyperlink>
      <w:r w:rsidRPr="00CC46A5">
        <w:rPr>
          <w:rFonts w:ascii="Times New Roman" w:hAnsi="Times New Roman" w:cs="Times New Roman"/>
        </w:rPr>
        <w:t xml:space="preserve"> _____ кВ.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    6.  Заявляемая  категория  надежности энергопринимающих устройств - III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>(по одному источнику электроснабжения энергопринимающих устройств).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    7. Характер нагрузки (вид экономической деятельности заявителя)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>__________________________________________________________________________.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    8. Сроки проектирования и поэтапного введения в эксплуатацию объекта (в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>том  числе  по  этапам  и  очередям), планируемого поэтапного распределения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>мощности:</w:t>
      </w:r>
    </w:p>
    <w:p w:rsidR="00CC46A5" w:rsidRPr="00CC46A5" w:rsidRDefault="00CC46A5" w:rsidP="00CC46A5">
      <w:pPr>
        <w:pStyle w:val="ConsPlusNormal"/>
        <w:jc w:val="both"/>
      </w:pPr>
    </w:p>
    <w:p w:rsidR="00CC46A5" w:rsidRPr="00CC46A5" w:rsidRDefault="00CC46A5" w:rsidP="00CC46A5">
      <w:pPr>
        <w:pStyle w:val="ConsPlusNormal"/>
        <w:sectPr w:rsidR="00CC46A5" w:rsidRPr="00CC46A5">
          <w:pgSz w:w="11906" w:h="16838"/>
          <w:pgMar w:top="1440" w:right="566" w:bottom="1440" w:left="1133" w:header="0" w:footer="0" w:gutter="0"/>
          <w:cols w:space="720"/>
          <w:noEndnote/>
        </w:sectPr>
      </w:pPr>
      <w:bookmarkStart w:id="2" w:name="_GoBack"/>
      <w:bookmarkEnd w:id="2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2332"/>
        <w:gridCol w:w="2332"/>
        <w:gridCol w:w="2332"/>
        <w:gridCol w:w="2332"/>
      </w:tblGrid>
      <w:tr w:rsidR="00CC46A5" w:rsidRPr="00CC46A5" w:rsidTr="00C66FA6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A5" w:rsidRPr="00CC46A5" w:rsidRDefault="00CC46A5" w:rsidP="00C66FA6">
            <w:pPr>
              <w:pStyle w:val="ConsPlusNormal"/>
              <w:jc w:val="center"/>
            </w:pPr>
            <w:r w:rsidRPr="00CC46A5">
              <w:t>Этап (очередь) строительства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A5" w:rsidRPr="00CC46A5" w:rsidRDefault="00CC46A5" w:rsidP="00C66FA6">
            <w:pPr>
              <w:pStyle w:val="ConsPlusNormal"/>
              <w:jc w:val="center"/>
            </w:pPr>
            <w:r w:rsidRPr="00CC46A5">
              <w:t>Планируемый срок проектирования энергопринимающих устройств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A5" w:rsidRPr="00CC46A5" w:rsidRDefault="00CC46A5" w:rsidP="00C66FA6">
            <w:pPr>
              <w:pStyle w:val="ConsPlusNormal"/>
              <w:jc w:val="center"/>
            </w:pPr>
            <w:r w:rsidRPr="00CC46A5"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A5" w:rsidRPr="00CC46A5" w:rsidRDefault="00CC46A5" w:rsidP="00C66FA6">
            <w:pPr>
              <w:pStyle w:val="ConsPlusNormal"/>
              <w:jc w:val="center"/>
            </w:pPr>
            <w:r w:rsidRPr="00CC46A5">
              <w:t>Максимальная мощность энергопринимающих устройств (кВт)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A5" w:rsidRPr="00CC46A5" w:rsidRDefault="00CC46A5" w:rsidP="00C66FA6">
            <w:pPr>
              <w:pStyle w:val="ConsPlusNormal"/>
              <w:jc w:val="center"/>
            </w:pPr>
            <w:r w:rsidRPr="00CC46A5">
              <w:t>Категория надежности энергопринимающих устройств</w:t>
            </w:r>
          </w:p>
        </w:tc>
      </w:tr>
      <w:tr w:rsidR="00CC46A5" w:rsidRPr="00CC46A5" w:rsidTr="00C66FA6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A5" w:rsidRPr="00CC46A5" w:rsidRDefault="00CC46A5" w:rsidP="00C66FA6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A5" w:rsidRPr="00CC46A5" w:rsidRDefault="00CC46A5" w:rsidP="00C66FA6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A5" w:rsidRPr="00CC46A5" w:rsidRDefault="00CC46A5" w:rsidP="00C66FA6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A5" w:rsidRPr="00CC46A5" w:rsidRDefault="00CC46A5" w:rsidP="00C66FA6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A5" w:rsidRPr="00CC46A5" w:rsidRDefault="00CC46A5" w:rsidP="00C66FA6">
            <w:pPr>
              <w:pStyle w:val="ConsPlusNormal"/>
            </w:pPr>
          </w:p>
        </w:tc>
      </w:tr>
      <w:tr w:rsidR="00CC46A5" w:rsidRPr="00CC46A5" w:rsidTr="00C66FA6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A5" w:rsidRPr="00CC46A5" w:rsidRDefault="00CC46A5" w:rsidP="00C66FA6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A5" w:rsidRPr="00CC46A5" w:rsidRDefault="00CC46A5" w:rsidP="00C66FA6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A5" w:rsidRPr="00CC46A5" w:rsidRDefault="00CC46A5" w:rsidP="00C66FA6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A5" w:rsidRPr="00CC46A5" w:rsidRDefault="00CC46A5" w:rsidP="00C66FA6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A5" w:rsidRPr="00CC46A5" w:rsidRDefault="00CC46A5" w:rsidP="00C66FA6">
            <w:pPr>
              <w:pStyle w:val="ConsPlusNormal"/>
            </w:pPr>
          </w:p>
        </w:tc>
      </w:tr>
      <w:tr w:rsidR="00CC46A5" w:rsidRPr="00CC46A5" w:rsidTr="00C66FA6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A5" w:rsidRPr="00CC46A5" w:rsidRDefault="00CC46A5" w:rsidP="00C66FA6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A5" w:rsidRPr="00CC46A5" w:rsidRDefault="00CC46A5" w:rsidP="00C66FA6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A5" w:rsidRPr="00CC46A5" w:rsidRDefault="00CC46A5" w:rsidP="00C66FA6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A5" w:rsidRPr="00CC46A5" w:rsidRDefault="00CC46A5" w:rsidP="00C66FA6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A5" w:rsidRPr="00CC46A5" w:rsidRDefault="00CC46A5" w:rsidP="00C66FA6">
            <w:pPr>
              <w:pStyle w:val="ConsPlusNormal"/>
            </w:pPr>
          </w:p>
        </w:tc>
      </w:tr>
    </w:tbl>
    <w:p w:rsidR="00CC46A5" w:rsidRPr="00CC46A5" w:rsidRDefault="00CC46A5" w:rsidP="00CC46A5">
      <w:pPr>
        <w:pStyle w:val="ConsPlusNormal"/>
        <w:sectPr w:rsidR="00CC46A5" w:rsidRPr="00CC46A5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C46A5" w:rsidRPr="00CC46A5" w:rsidRDefault="00CC46A5" w:rsidP="00CC46A5">
      <w:pPr>
        <w:pStyle w:val="ConsPlusNormal"/>
        <w:jc w:val="both"/>
      </w:pP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    9.   Порядок   расчета   и   условия   рассрочки   внесения   платы  за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технологическое присоединение по договору осуществляются по </w:t>
      </w:r>
      <w:hyperlink w:anchor="Par135" w:tooltip="&lt;5&gt; Заполняется заявителем, максимальная мощность энергопринимающих устройств которого составляет до 150 кВт включительно (с учетом ранее присоединенной в данной точке присоединения мощности)." w:history="1">
        <w:r w:rsidRPr="00CC46A5">
          <w:rPr>
            <w:rFonts w:ascii="Times New Roman" w:hAnsi="Times New Roman" w:cs="Times New Roman"/>
            <w:color w:val="0000FF"/>
          </w:rPr>
          <w:t>&lt;5&gt;</w:t>
        </w:r>
      </w:hyperlink>
      <w:r w:rsidRPr="00CC46A5">
        <w:rPr>
          <w:rFonts w:ascii="Times New Roman" w:hAnsi="Times New Roman" w:cs="Times New Roman"/>
        </w:rPr>
        <w:t xml:space="preserve"> ___________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>___________________________________________________________________________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                  (вариант 1, вариант 2 - указать нужное)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    а) вариант 1, при котором: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    15  процентов платы за технологическое присоединение вносятся в течение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>15 дней со дня заключения договора;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    30  процентов платы за технологическое присоединение вносятся в течение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>60   дней  со  дня  заключения  договора,  но  не  позже  дня  фактического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>присоединения;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    45  процентов платы за технологическое присоединение вносятся в течение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>15 дней со дня фактического присоединения: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    10  процентов платы за технологическое присоединение вносятся в течение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>15   дней   со   дня  подписания  акта  об  осуществлении  технологического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>присоединения;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    б) вариант 2, при котором: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    авансовый  платеж  вносится  в  размере  5  процентов  размера платы за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>технологическое присоединение;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    осуществляется    рассрочка платежа  в размере 95 процентов   платы  за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>технологическое   присоединение  с  условием    ежеквартального    внесения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>платы  равными  долями  от  общей суммы рассрочки на период до 3 лет со дня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>подписания сторонами акта об осуществлении технологического присоединения.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    10.  Гарантирующий  поставщик  (энергосбытовая  организация), с которым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>планируется     заключение    договор    энергоснабжения   (купли - продажи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>электрической энергии (мощности) _________________________________________.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    Приложения: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    (указать перечень прилагаемых документов)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    1. ____________________________________________________________________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    2. ____________________________________________________________________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    3. ____________________________________________________________________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    4. ____________________________________________________________________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              Заявитель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>____________________________________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      (фамилия, имя, отчество)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>____________________________________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 (выделенный оператором подвижной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  радиотелефонной связи абонентский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     номер и адрес электронной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        почты заявителя)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>_____________________ ______________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 xml:space="preserve">     (должность)        (подпись)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>"__" ____________ 20__ г.</w:t>
      </w: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</w:p>
    <w:p w:rsidR="00CC46A5" w:rsidRPr="00CC46A5" w:rsidRDefault="00CC46A5" w:rsidP="00CC46A5">
      <w:pPr>
        <w:pStyle w:val="ConsPlusNonformat"/>
        <w:jc w:val="both"/>
        <w:rPr>
          <w:rFonts w:ascii="Times New Roman" w:hAnsi="Times New Roman" w:cs="Times New Roman"/>
        </w:rPr>
      </w:pPr>
      <w:r w:rsidRPr="00CC46A5">
        <w:rPr>
          <w:rFonts w:ascii="Times New Roman" w:hAnsi="Times New Roman" w:cs="Times New Roman"/>
        </w:rPr>
        <w:t>М.П.</w:t>
      </w:r>
    </w:p>
    <w:p w:rsidR="00CC46A5" w:rsidRPr="00CC46A5" w:rsidRDefault="00CC46A5" w:rsidP="00CC46A5">
      <w:pPr>
        <w:pStyle w:val="ConsPlusNormal"/>
        <w:jc w:val="both"/>
      </w:pPr>
    </w:p>
    <w:p w:rsidR="00CC46A5" w:rsidRPr="00CC46A5" w:rsidRDefault="00CC46A5" w:rsidP="00CC46A5">
      <w:pPr>
        <w:pStyle w:val="ConsPlusNormal"/>
        <w:ind w:firstLine="540"/>
        <w:jc w:val="both"/>
      </w:pPr>
      <w:r w:rsidRPr="00CC46A5">
        <w:t>--------------------------------</w:t>
      </w:r>
    </w:p>
    <w:p w:rsidR="00FB7C63" w:rsidRPr="00CC46A5" w:rsidRDefault="00FB7C63" w:rsidP="00CC46A5">
      <w:pPr>
        <w:tabs>
          <w:tab w:val="right" w:pos="9923"/>
        </w:tabs>
        <w:ind w:firstLine="567"/>
      </w:pPr>
    </w:p>
    <w:sectPr w:rsidR="00FB7C63" w:rsidRPr="00CC46A5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3F5" w:rsidRDefault="000253F5">
      <w:r>
        <w:separator/>
      </w:r>
    </w:p>
  </w:endnote>
  <w:endnote w:type="continuationSeparator" w:id="0">
    <w:p w:rsidR="000253F5" w:rsidRDefault="0002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3F5" w:rsidRDefault="000253F5">
      <w:r>
        <w:separator/>
      </w:r>
    </w:p>
  </w:footnote>
  <w:footnote w:type="continuationSeparator" w:id="0">
    <w:p w:rsidR="000253F5" w:rsidRDefault="00025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C63" w:rsidRDefault="00FB7C63" w:rsidP="00C8292F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63"/>
    <w:rsid w:val="000253F5"/>
    <w:rsid w:val="00122915"/>
    <w:rsid w:val="001A02F8"/>
    <w:rsid w:val="001B2CCF"/>
    <w:rsid w:val="00206270"/>
    <w:rsid w:val="00287DEF"/>
    <w:rsid w:val="002C0DE2"/>
    <w:rsid w:val="0052085F"/>
    <w:rsid w:val="00574B5C"/>
    <w:rsid w:val="005B09ED"/>
    <w:rsid w:val="006216E2"/>
    <w:rsid w:val="006472E8"/>
    <w:rsid w:val="007B5D31"/>
    <w:rsid w:val="00810D57"/>
    <w:rsid w:val="008571B7"/>
    <w:rsid w:val="00A77258"/>
    <w:rsid w:val="00BE17FB"/>
    <w:rsid w:val="00C035B8"/>
    <w:rsid w:val="00C4082E"/>
    <w:rsid w:val="00C8292F"/>
    <w:rsid w:val="00CC46A5"/>
    <w:rsid w:val="00DC00C4"/>
    <w:rsid w:val="00E3141C"/>
    <w:rsid w:val="00F9453A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902943-EFD9-4C20-828A-FD1BCA49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qowt-stl-consplusnormal">
    <w:name w:val="qowt-stl-consplusnormal"/>
    <w:basedOn w:val="a"/>
    <w:rsid w:val="006216E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qowt-font1-timesnewroman">
    <w:name w:val="qowt-font1-timesnewroman"/>
    <w:rsid w:val="006216E2"/>
  </w:style>
  <w:style w:type="paragraph" w:customStyle="1" w:styleId="ConsPlusNormal">
    <w:name w:val="ConsPlusNormal"/>
    <w:rsid w:val="00CC46A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CC46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0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6063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Алексеева Елена Викторовна</cp:lastModifiedBy>
  <cp:revision>2</cp:revision>
  <cp:lastPrinted>2015-06-23T12:09:00Z</cp:lastPrinted>
  <dcterms:created xsi:type="dcterms:W3CDTF">2024-04-17T12:54:00Z</dcterms:created>
  <dcterms:modified xsi:type="dcterms:W3CDTF">2024-04-17T12:54:00Z</dcterms:modified>
</cp:coreProperties>
</file>